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E500C9" w:rsidRPr="00E500C9">
        <w:rPr>
          <w:rFonts w:ascii="GHEA Grapalat" w:hAnsi="GHEA Grapalat"/>
          <w:i w:val="0"/>
          <w:color w:val="FF0000"/>
          <w:sz w:val="24"/>
          <w:szCs w:val="24"/>
        </w:rPr>
        <w:t>2</w:t>
      </w:r>
      <w:r w:rsidR="00AF52CB" w:rsidRPr="00AF52CB">
        <w:rPr>
          <w:rFonts w:ascii="GHEA Grapalat" w:hAnsi="GHEA Grapalat"/>
          <w:i w:val="0"/>
          <w:color w:val="FF0000"/>
          <w:sz w:val="24"/>
          <w:szCs w:val="24"/>
        </w:rPr>
        <w:t>5</w:t>
      </w:r>
      <w:r w:rsidRPr="00871A6C">
        <w:rPr>
          <w:rFonts w:ascii="GHEA Grapalat" w:hAnsi="GHEA Grapalat"/>
          <w:i w:val="0"/>
          <w:color w:val="FF0000"/>
          <w:sz w:val="24"/>
          <w:szCs w:val="24"/>
        </w:rPr>
        <w:t>" "0</w:t>
      </w:r>
      <w:r w:rsidR="00231584" w:rsidRPr="00231584">
        <w:rPr>
          <w:rFonts w:ascii="GHEA Grapalat" w:hAnsi="GHEA Grapalat"/>
          <w:i w:val="0"/>
          <w:color w:val="FF0000"/>
          <w:sz w:val="24"/>
          <w:szCs w:val="24"/>
        </w:rPr>
        <w:t>6</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AF52CB">
        <w:rPr>
          <w:rFonts w:ascii="GHEA Grapalat" w:hAnsi="GHEA Grapalat"/>
          <w:i w:val="0"/>
          <w:color w:val="FF0000"/>
          <w:sz w:val="24"/>
          <w:szCs w:val="24"/>
          <w:lang w:val="en-US"/>
        </w:rPr>
        <w:t>EQ</w:t>
      </w:r>
      <w:r w:rsidR="00AF52CB" w:rsidRPr="00AF52CB">
        <w:rPr>
          <w:rFonts w:ascii="GHEA Grapalat" w:hAnsi="GHEA Grapalat"/>
          <w:i w:val="0"/>
          <w:color w:val="FF0000"/>
          <w:sz w:val="24"/>
          <w:szCs w:val="24"/>
        </w:rPr>
        <w:t>-</w:t>
      </w:r>
      <w:r w:rsidR="00AF52CB">
        <w:rPr>
          <w:rFonts w:ascii="GHEA Grapalat" w:hAnsi="GHEA Grapalat"/>
          <w:i w:val="0"/>
          <w:color w:val="FF0000"/>
          <w:sz w:val="24"/>
          <w:szCs w:val="24"/>
          <w:lang w:val="en-US"/>
        </w:rPr>
        <w:t>GHAPDzB</w:t>
      </w:r>
      <w:r w:rsidR="00AF52CB" w:rsidRPr="00AF52CB">
        <w:rPr>
          <w:rFonts w:ascii="GHEA Grapalat" w:hAnsi="GHEA Grapalat"/>
          <w:i w:val="0"/>
          <w:color w:val="FF0000"/>
          <w:sz w:val="24"/>
          <w:szCs w:val="24"/>
        </w:rPr>
        <w:t>-19/123</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AF52CB">
        <w:rPr>
          <w:rFonts w:ascii="GHEA Grapalat" w:hAnsi="GHEA Grapalat" w:hint="eastAsia"/>
          <w:b/>
          <w:sz w:val="28"/>
        </w:rPr>
        <w:t>компьютерное оборудование</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E500C9">
        <w:rPr>
          <w:rFonts w:ascii="GHEA Grapalat" w:hAnsi="GHEA Grapalat"/>
          <w:color w:val="FF0000"/>
        </w:rPr>
        <w:t>2</w:t>
      </w:r>
      <w:r w:rsidR="00AF52CB" w:rsidRPr="00AF52CB">
        <w:rPr>
          <w:rFonts w:ascii="GHEA Grapalat" w:hAnsi="GHEA Grapalat"/>
          <w:color w:val="FF0000"/>
        </w:rPr>
        <w:t>5</w:t>
      </w:r>
      <w:r w:rsidR="00A42073" w:rsidRPr="00871A6C">
        <w:rPr>
          <w:rFonts w:ascii="GHEA Grapalat" w:hAnsi="GHEA Grapalat"/>
          <w:color w:val="FF0000"/>
        </w:rPr>
        <w:t>" "0</w:t>
      </w:r>
      <w:r w:rsidR="00C831AF" w:rsidRPr="00C831AF">
        <w:rPr>
          <w:rFonts w:ascii="GHEA Grapalat" w:hAnsi="GHEA Grapalat"/>
          <w:color w:val="FF0000"/>
        </w:rPr>
        <w:t>6</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AF52CB">
        <w:rPr>
          <w:rFonts w:ascii="GHEA Grapalat" w:hAnsi="GHEA Grapalat"/>
          <w:i/>
        </w:rPr>
        <w:t>EQ-GHAPDzB-19/123</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AF52CB">
        <w:rPr>
          <w:rFonts w:ascii="GHEA Grapalat" w:hAnsi="GHEA Grapalat" w:hint="eastAsia"/>
          <w:b/>
        </w:rPr>
        <w:t>КОМПЬЮТЕРНОЕ ОБОРУДОВАНИЕ</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AF52CB"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AF52CB">
        <w:rPr>
          <w:rFonts w:ascii="GHEA Grapalat" w:hAnsi="GHEA Grapalat"/>
          <w:spacing w:val="-6"/>
        </w:rPr>
        <w:t>EQ-GHAPDzB-19/123</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AF52CB">
        <w:rPr>
          <w:rFonts w:ascii="GHEA Grapalat" w:hAnsi="GHEA Grapalat" w:hint="eastAsia"/>
          <w:i w:val="0"/>
          <w:color w:val="FF0000"/>
          <w:sz w:val="24"/>
          <w:szCs w:val="24"/>
        </w:rPr>
        <w:t>компьютерное оборудование</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AF52CB">
        <w:rPr>
          <w:rFonts w:ascii="GHEA Grapalat" w:hAnsi="GHEA Grapalat"/>
          <w:i w:val="0"/>
          <w:sz w:val="24"/>
          <w:szCs w:val="24"/>
        </w:rPr>
        <w:t>7</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096865" w:rsidRPr="000F0A75" w:rsidRDefault="00096865"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C831AF" w:rsidRPr="00AA5BD2" w:rsidTr="00BF09D6">
        <w:trPr>
          <w:jc w:val="center"/>
        </w:trPr>
        <w:tc>
          <w:tcPr>
            <w:tcW w:w="1530" w:type="dxa"/>
            <w:vAlign w:val="center"/>
          </w:tcPr>
          <w:p w:rsidR="00C831AF" w:rsidRPr="00C831AF" w:rsidRDefault="00C831AF"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C831AF" w:rsidRPr="000F0A75" w:rsidRDefault="00C831AF"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E500C9" w:rsidRPr="00AA5BD2" w:rsidTr="00BF09D6">
        <w:trPr>
          <w:jc w:val="center"/>
        </w:trPr>
        <w:tc>
          <w:tcPr>
            <w:tcW w:w="1530" w:type="dxa"/>
            <w:vAlign w:val="center"/>
          </w:tcPr>
          <w:p w:rsidR="00E500C9" w:rsidRDefault="00E500C9"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E500C9" w:rsidRPr="000F0A75" w:rsidRDefault="00E500C9"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E500C9" w:rsidRPr="00AA5BD2" w:rsidTr="00BF09D6">
        <w:trPr>
          <w:jc w:val="center"/>
        </w:trPr>
        <w:tc>
          <w:tcPr>
            <w:tcW w:w="1530" w:type="dxa"/>
            <w:vAlign w:val="center"/>
          </w:tcPr>
          <w:p w:rsidR="00E500C9" w:rsidRDefault="00E500C9"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4</w:t>
            </w:r>
          </w:p>
        </w:tc>
        <w:tc>
          <w:tcPr>
            <w:tcW w:w="8820" w:type="dxa"/>
            <w:vAlign w:val="center"/>
          </w:tcPr>
          <w:p w:rsidR="00E500C9" w:rsidRPr="000F0A75" w:rsidRDefault="00E500C9"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E500C9" w:rsidRPr="00AA5BD2" w:rsidTr="00BF09D6">
        <w:trPr>
          <w:jc w:val="center"/>
        </w:trPr>
        <w:tc>
          <w:tcPr>
            <w:tcW w:w="1530" w:type="dxa"/>
            <w:vAlign w:val="center"/>
          </w:tcPr>
          <w:p w:rsidR="00E500C9" w:rsidRDefault="00E500C9"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E500C9" w:rsidRPr="000F0A75" w:rsidRDefault="00E500C9"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E500C9" w:rsidRPr="00AA5BD2" w:rsidTr="00BF09D6">
        <w:trPr>
          <w:jc w:val="center"/>
        </w:trPr>
        <w:tc>
          <w:tcPr>
            <w:tcW w:w="1530" w:type="dxa"/>
            <w:vAlign w:val="center"/>
          </w:tcPr>
          <w:p w:rsidR="00E500C9" w:rsidRDefault="00E500C9"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E500C9" w:rsidRPr="000F0A75" w:rsidRDefault="00E500C9"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r w:rsidR="00E500C9" w:rsidRPr="00AA5BD2" w:rsidTr="00BF09D6">
        <w:trPr>
          <w:jc w:val="center"/>
        </w:trPr>
        <w:tc>
          <w:tcPr>
            <w:tcW w:w="1530" w:type="dxa"/>
            <w:vAlign w:val="center"/>
          </w:tcPr>
          <w:p w:rsidR="00E500C9" w:rsidRDefault="00E500C9" w:rsidP="00D81E9A">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7</w:t>
            </w:r>
          </w:p>
        </w:tc>
        <w:tc>
          <w:tcPr>
            <w:tcW w:w="8820" w:type="dxa"/>
            <w:vAlign w:val="center"/>
          </w:tcPr>
          <w:p w:rsidR="00E500C9" w:rsidRPr="000F0A75" w:rsidRDefault="00E500C9" w:rsidP="00E9513B">
            <w:pPr>
              <w:pStyle w:val="BodyTextIndent2"/>
              <w:widowControl w:val="0"/>
              <w:tabs>
                <w:tab w:val="left" w:pos="360"/>
              </w:tabs>
              <w:autoSpaceDE w:val="0"/>
              <w:autoSpaceDN w:val="0"/>
              <w:adjustRightInd w:val="0"/>
              <w:spacing w:line="276" w:lineRule="auto"/>
              <w:ind w:left="-368" w:firstLine="450"/>
              <w:rPr>
                <w:rFonts w:ascii="GHEA Grapalat" w:hAnsi="GHEA Grapalat"/>
                <w:sz w:val="22"/>
                <w:szCs w:val="24"/>
              </w:rPr>
            </w:pP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AA5BD2">
        <w:rPr>
          <w:rFonts w:ascii="GHEA Grapalat" w:hAnsi="GHEA Grapalat"/>
        </w:rPr>
        <w:lastRenderedPageBreak/>
        <w:t xml:space="preserve">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lastRenderedPageBreak/>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AF52CB">
        <w:rPr>
          <w:rFonts w:ascii="GHEA Grapalat" w:hAnsi="GHEA Grapalat" w:hint="eastAsia"/>
          <w:b/>
          <w:color w:val="FF0000"/>
        </w:rPr>
        <w:t>компьютерное оборудование</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удовлетворительно, если последний обеспечивает требование, предусмотренное </w:t>
      </w:r>
      <w:r w:rsidRPr="00AA5BD2">
        <w:rPr>
          <w:rFonts w:ascii="GHEA Grapalat" w:hAnsi="GHEA Grapalat"/>
        </w:rPr>
        <w:lastRenderedPageBreak/>
        <w:t>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AA5BD2">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 xml:space="preserve">Участник может подать заявку как для каждого лота, так и для нескольких или всех </w:t>
      </w:r>
      <w:r w:rsidRPr="008F218F">
        <w:rPr>
          <w:rFonts w:ascii="GHEA Grapalat" w:hAnsi="GHEA Grapalat"/>
          <w:sz w:val="24"/>
          <w:szCs w:val="24"/>
        </w:rPr>
        <w:lastRenderedPageBreak/>
        <w:t>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sidR="0040794F" w:rsidRPr="00AA5BD2">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w:t>
      </w:r>
      <w:r w:rsidRPr="00AA5BD2">
        <w:rPr>
          <w:rFonts w:ascii="GHEA Grapalat" w:hAnsi="GHEA Grapalat"/>
          <w:sz w:val="24"/>
          <w:szCs w:val="24"/>
        </w:rPr>
        <w:lastRenderedPageBreak/>
        <w:t>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65D46">
        <w:rPr>
          <w:rFonts w:ascii="GHEA Grapalat" w:hAnsi="GHEA Grapalat"/>
          <w:b/>
          <w:sz w:val="24"/>
          <w:szCs w:val="24"/>
        </w:rPr>
        <w:t>7.2</w:t>
      </w:r>
      <w:r w:rsidR="008C2F3B" w:rsidRPr="00A65D46">
        <w:rPr>
          <w:rFonts w:ascii="GHEA Grapalat" w:hAnsi="GHEA Grapalat"/>
          <w:b/>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AF52CB">
        <w:rPr>
          <w:rFonts w:ascii="GHEA Grapalat" w:hAnsi="GHEA Grapalat"/>
          <w:b/>
          <w:sz w:val="24"/>
          <w:szCs w:val="24"/>
        </w:rPr>
        <w:t>EQ-GHAPDzB-19/123</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AF52CB">
        <w:rPr>
          <w:rFonts w:ascii="GHEA Grapalat" w:hAnsi="GHEA Grapalat"/>
        </w:rPr>
        <w:t>EQ-GHAPDzB-19/123</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AF52CB">
        <w:rPr>
          <w:rFonts w:ascii="GHEA Grapalat" w:hAnsi="GHEA Grapalat"/>
        </w:rPr>
        <w:t>EQ-GHAPDzB-19/123</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AF52CB">
        <w:rPr>
          <w:rFonts w:ascii="GHEA Grapalat" w:hAnsi="GHEA Grapalat"/>
        </w:rPr>
        <w:t>EQ-GHAPDzB-19/123</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AF52CB">
        <w:rPr>
          <w:rFonts w:ascii="GHEA Grapalat" w:hAnsi="GHEA Grapalat"/>
        </w:rPr>
        <w:t>EQ-GHAPDzB-19/123</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AF52CB">
        <w:rPr>
          <w:rFonts w:ascii="GHEA Grapalat" w:hAnsi="GHEA Grapalat"/>
        </w:rPr>
        <w:t>EQ-GHAPDzB-19/123</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F52CB">
        <w:rPr>
          <w:rFonts w:ascii="GHEA Grapalat" w:hAnsi="GHEA Grapalat"/>
          <w:b/>
          <w:sz w:val="24"/>
          <w:szCs w:val="24"/>
        </w:rPr>
        <w:t>EQ-GHAPDzB-19/123</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AF52CB">
        <w:rPr>
          <w:rFonts w:ascii="GHEA Grapalat" w:hAnsi="GHEA Grapalat"/>
        </w:rPr>
        <w:t>EQ-GHAPDzB-19/123</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A6EFF" w:rsidRDefault="00B2572B"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r>
      <w:tr w:rsidR="0035283A"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283A" w:rsidRPr="0035283A" w:rsidRDefault="0035283A"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35283A" w:rsidRDefault="0035283A"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r>
      <w:tr w:rsidR="008E6244"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6244" w:rsidRDefault="008E6244"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w:t>
            </w:r>
            <w:r w:rsidR="00AF52CB">
              <w:rPr>
                <w:rFonts w:ascii="GHEA Grapalat" w:hAnsi="GHEA Grapalat"/>
                <w:b/>
                <w:sz w:val="20"/>
                <w:szCs w:val="20"/>
                <w:lang w:val="en-US"/>
              </w:rPr>
              <w:t>7</w:t>
            </w:r>
          </w:p>
        </w:tc>
        <w:tc>
          <w:tcPr>
            <w:tcW w:w="3551" w:type="dxa"/>
            <w:tcBorders>
              <w:top w:val="single" w:sz="4" w:space="0" w:color="auto"/>
              <w:left w:val="single" w:sz="4" w:space="0" w:color="auto"/>
              <w:bottom w:val="single" w:sz="4" w:space="0" w:color="auto"/>
              <w:right w:val="single" w:sz="4" w:space="0" w:color="auto"/>
            </w:tcBorders>
            <w:vAlign w:val="center"/>
          </w:tcPr>
          <w:p w:rsidR="008E6244" w:rsidRDefault="008E6244"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AF52CB">
        <w:rPr>
          <w:rFonts w:ascii="GHEA Grapalat" w:hAnsi="GHEA Grapalat"/>
          <w:b/>
          <w:sz w:val="24"/>
          <w:szCs w:val="24"/>
        </w:rPr>
        <w:t>EQ-GHAPDzB-19/123</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AF52CB">
        <w:rPr>
          <w:rFonts w:ascii="GHEA Grapalat" w:hAnsi="GHEA Grapalat"/>
        </w:rPr>
        <w:t>EQ-GHAPDzB-19/123</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AF52CB">
        <w:rPr>
          <w:rFonts w:ascii="GHEA Grapalat" w:hAnsi="GHEA Grapalat"/>
          <w:b/>
          <w:sz w:val="24"/>
          <w:szCs w:val="24"/>
        </w:rPr>
        <w:t>EQ-GHAPDzB-19/123</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AF52CB">
        <w:rPr>
          <w:rFonts w:ascii="GHEA Grapalat" w:hAnsi="GHEA Grapalat"/>
        </w:rPr>
        <w:t>EQ-GHAPDzB-19/123</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AF52CB">
        <w:rPr>
          <w:rFonts w:ascii="GHEA Grapalat" w:hAnsi="GHEA Grapalat"/>
          <w:b/>
          <w:sz w:val="24"/>
          <w:szCs w:val="24"/>
        </w:rPr>
        <w:t>EQ-GHAPDzB-19/123</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A86F3D"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687" w:type="dxa"/>
        <w:tblInd w:w="-702" w:type="dxa"/>
        <w:tblLayout w:type="fixed"/>
        <w:tblLook w:val="04A0" w:firstRow="1" w:lastRow="0" w:firstColumn="1" w:lastColumn="0" w:noHBand="0" w:noVBand="1"/>
      </w:tblPr>
      <w:tblGrid>
        <w:gridCol w:w="719"/>
        <w:gridCol w:w="1508"/>
        <w:gridCol w:w="1643"/>
        <w:gridCol w:w="3357"/>
        <w:gridCol w:w="861"/>
        <w:gridCol w:w="905"/>
        <w:gridCol w:w="932"/>
        <w:gridCol w:w="1040"/>
        <w:gridCol w:w="1588"/>
        <w:gridCol w:w="1040"/>
        <w:gridCol w:w="2094"/>
      </w:tblGrid>
      <w:tr w:rsidR="00C26C22" w:rsidTr="00C26C22">
        <w:trPr>
          <w:trHeight w:val="288"/>
        </w:trPr>
        <w:tc>
          <w:tcPr>
            <w:tcW w:w="15687"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продукт</w:t>
            </w:r>
          </w:p>
        </w:tc>
      </w:tr>
      <w:tr w:rsidR="00C26C22" w:rsidTr="00C26C22">
        <w:trPr>
          <w:trHeight w:val="288"/>
        </w:trPr>
        <w:tc>
          <w:tcPr>
            <w:tcW w:w="7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w:t>
            </w:r>
          </w:p>
        </w:tc>
        <w:tc>
          <w:tcPr>
            <w:tcW w:w="15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код пересечения, предусмотренный планом закупок, согласно классификации GMA (CPV)</w:t>
            </w:r>
            <w:r>
              <w:rPr>
                <w:rFonts w:ascii="Sylfaen" w:hAnsi="Sylfaen" w:cs="Calibri"/>
                <w:sz w:val="16"/>
                <w:szCs w:val="16"/>
              </w:rPr>
              <w:br/>
            </w:r>
            <w:r>
              <w:rPr>
                <w:rFonts w:ascii="Sylfaen" w:hAnsi="Sylfaen" w:cs="Calibri"/>
                <w:sz w:val="16"/>
                <w:szCs w:val="16"/>
              </w:rPr>
              <w:br/>
              <w:t>30197622/</w:t>
            </w:r>
          </w:p>
        </w:tc>
        <w:tc>
          <w:tcPr>
            <w:tcW w:w="16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имя</w:t>
            </w:r>
          </w:p>
        </w:tc>
        <w:tc>
          <w:tcPr>
            <w:tcW w:w="335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технические характеристики</w:t>
            </w:r>
          </w:p>
        </w:tc>
        <w:tc>
          <w:tcPr>
            <w:tcW w:w="86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C26C22" w:rsidRDefault="00C26C22">
            <w:pPr>
              <w:jc w:val="center"/>
              <w:rPr>
                <w:rFonts w:ascii="Sylfaen" w:hAnsi="Sylfaen" w:cs="Calibri"/>
                <w:sz w:val="16"/>
                <w:szCs w:val="16"/>
              </w:rPr>
            </w:pPr>
            <w:r>
              <w:rPr>
                <w:rFonts w:ascii="Sylfaen" w:hAnsi="Sylfaen" w:cs="Calibri"/>
                <w:sz w:val="16"/>
                <w:szCs w:val="16"/>
              </w:rPr>
              <w:t>Единица измерения</w:t>
            </w:r>
          </w:p>
        </w:tc>
        <w:tc>
          <w:tcPr>
            <w:tcW w:w="9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GHEA Grapalat" w:hAnsi="GHEA Grapalat" w:cs="Calibri"/>
                <w:b/>
                <w:bCs/>
                <w:sz w:val="16"/>
                <w:szCs w:val="16"/>
              </w:rPr>
            </w:pPr>
            <w:r>
              <w:rPr>
                <w:rFonts w:ascii="GHEA Grapalat" w:hAnsi="GHEA Grapalat" w:cs="Calibri"/>
                <w:b/>
                <w:bCs/>
                <w:sz w:val="16"/>
                <w:szCs w:val="16"/>
              </w:rPr>
              <w:t>цена за единицу</w:t>
            </w:r>
          </w:p>
        </w:tc>
        <w:tc>
          <w:tcPr>
            <w:tcW w:w="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общая стоимость</w:t>
            </w:r>
          </w:p>
        </w:tc>
        <w:tc>
          <w:tcPr>
            <w:tcW w:w="1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Количество</w:t>
            </w:r>
          </w:p>
        </w:tc>
        <w:tc>
          <w:tcPr>
            <w:tcW w:w="4722" w:type="dxa"/>
            <w:gridSpan w:val="3"/>
            <w:tcBorders>
              <w:top w:val="single" w:sz="4" w:space="0" w:color="auto"/>
              <w:left w:val="nil"/>
              <w:bottom w:val="single" w:sz="4" w:space="0" w:color="auto"/>
              <w:right w:val="single" w:sz="4" w:space="0" w:color="000000"/>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поставка</w:t>
            </w:r>
          </w:p>
        </w:tc>
      </w:tr>
      <w:tr w:rsidR="00C26C22" w:rsidTr="00C26C22">
        <w:trPr>
          <w:trHeight w:val="480"/>
        </w:trPr>
        <w:tc>
          <w:tcPr>
            <w:tcW w:w="719"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1508"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1643"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3357"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861"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GHEA Grapalat" w:hAnsi="GHEA Grapalat" w:cs="Calibri"/>
                <w:b/>
                <w:bCs/>
                <w:sz w:val="16"/>
                <w:szCs w:val="16"/>
              </w:rPr>
            </w:pPr>
          </w:p>
        </w:tc>
        <w:tc>
          <w:tcPr>
            <w:tcW w:w="932"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1040" w:type="dxa"/>
            <w:vMerge/>
            <w:tcBorders>
              <w:top w:val="nil"/>
              <w:left w:val="single" w:sz="4" w:space="0" w:color="auto"/>
              <w:bottom w:val="single" w:sz="4" w:space="0" w:color="000000"/>
              <w:right w:val="single" w:sz="4" w:space="0" w:color="auto"/>
            </w:tcBorders>
            <w:vAlign w:val="center"/>
            <w:hideMark/>
          </w:tcPr>
          <w:p w:rsidR="00C26C22" w:rsidRDefault="00C26C22">
            <w:pPr>
              <w:rPr>
                <w:rFonts w:ascii="Sylfaen" w:hAnsi="Sylfaen" w:cs="Calibri"/>
                <w:sz w:val="16"/>
                <w:szCs w:val="16"/>
              </w:rPr>
            </w:pP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адрес поставки:</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xml:space="preserve">Количество </w:t>
            </w:r>
          </w:p>
        </w:tc>
        <w:tc>
          <w:tcPr>
            <w:tcW w:w="2094"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срок</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150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8"/>
                <w:szCs w:val="18"/>
              </w:rPr>
            </w:pPr>
            <w:r>
              <w:rPr>
                <w:rFonts w:ascii="Sylfaen" w:hAnsi="Sylfaen" w:cs="Calibri"/>
                <w:sz w:val="18"/>
                <w:szCs w:val="18"/>
              </w:rPr>
              <w:t>30211220/32</w:t>
            </w:r>
          </w:p>
        </w:tc>
        <w:tc>
          <w:tcPr>
            <w:tcW w:w="1643"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компьютер</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Компьютер включает в себя: монитор 20 "HDD 1 ТБ / HSD 1 / CPU Intel Core I 3 4130 / IP-HU Intel GG I3 4130 /, MB H-81, RAM 4 ГБ, DVD / D Wi-Fi, с мышью, компьютером, лазером, проводом</w:t>
            </w:r>
            <w:r>
              <w:rPr>
                <w:rFonts w:ascii="Sylfaen" w:hAnsi="Sylfaen" w:cs="Calibri"/>
                <w:sz w:val="16"/>
                <w:szCs w:val="16"/>
              </w:rPr>
              <w:br/>
              <w:t>Разрешение 800/1600/2000 точек на дюйм, количество клавиш: 2 + 1, кнопка прокрутки, интерфейс: USB, длина провода: 1,8 м, симметричный дизайн, размеры: 60 х 30 х 107 мм</w:t>
            </w:r>
            <w:r>
              <w:rPr>
                <w:rFonts w:ascii="Sylfaen" w:hAnsi="Sylfaen" w:cs="Calibri"/>
                <w:sz w:val="16"/>
                <w:szCs w:val="16"/>
              </w:rPr>
              <w:br/>
              <w:t>клавиатура стандартная, с 104 кнопками</w:t>
            </w:r>
          </w:p>
        </w:tc>
        <w:tc>
          <w:tcPr>
            <w:tcW w:w="861"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набор</w:t>
            </w:r>
          </w:p>
        </w:tc>
        <w:tc>
          <w:tcPr>
            <w:tcW w:w="905"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GHEA Grapalat" w:hAnsi="GHEA Grapalat" w:cs="Calibri"/>
                <w:b/>
                <w:bCs/>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2</w:t>
            </w:r>
          </w:p>
        </w:tc>
        <w:tc>
          <w:tcPr>
            <w:tcW w:w="150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8"/>
                <w:szCs w:val="18"/>
              </w:rPr>
            </w:pPr>
            <w:r>
              <w:rPr>
                <w:rFonts w:ascii="Sylfaen" w:hAnsi="Sylfaen" w:cs="Calibri"/>
                <w:sz w:val="18"/>
                <w:szCs w:val="18"/>
              </w:rPr>
              <w:t>30211220/33</w:t>
            </w:r>
          </w:p>
        </w:tc>
        <w:tc>
          <w:tcPr>
            <w:tcW w:w="1643"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компьютер</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color w:val="FF0000"/>
                <w:sz w:val="16"/>
                <w:szCs w:val="16"/>
              </w:rPr>
            </w:pPr>
            <w:r>
              <w:rPr>
                <w:rFonts w:ascii="Sylfaen" w:hAnsi="Sylfaen" w:cs="Calibri"/>
                <w:color w:val="FF0000"/>
                <w:sz w:val="16"/>
                <w:szCs w:val="16"/>
              </w:rPr>
              <w:t>Компьютер включает в себя 22 "HDD 1 ТБ / HSD 1, процессор Intel Core I 5 8-го поколения / IP-HU INTU I 5 8-го поколения /, МБ H-310, ОЗУ 4 ГБ, DVD / DD / блок питания 450 Вт, с мышью, компьютером, лазером, проводом</w:t>
            </w:r>
            <w:r>
              <w:rPr>
                <w:rFonts w:ascii="Sylfaen" w:hAnsi="Sylfaen" w:cs="Calibri"/>
                <w:color w:val="FF0000"/>
                <w:sz w:val="16"/>
                <w:szCs w:val="16"/>
              </w:rPr>
              <w:br/>
              <w:t>Разрешение 800/1600/2000 точек на дюйм, количество клавиш: 2 + 1, кнопка прокрутки, интерфейс: USB, длина провода: 1,8 м, симметричный дизайн, размеры: 60 х 30 х 107 мм</w:t>
            </w:r>
            <w:r>
              <w:rPr>
                <w:rFonts w:ascii="Sylfaen" w:hAnsi="Sylfaen" w:cs="Calibri"/>
                <w:color w:val="FF0000"/>
                <w:sz w:val="16"/>
                <w:szCs w:val="16"/>
              </w:rPr>
              <w:br/>
              <w:t>клавиатура стандартная, с 104 кнопками</w:t>
            </w:r>
          </w:p>
        </w:tc>
        <w:tc>
          <w:tcPr>
            <w:tcW w:w="861"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набор</w:t>
            </w:r>
          </w:p>
        </w:tc>
        <w:tc>
          <w:tcPr>
            <w:tcW w:w="905"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GHEA Grapalat" w:hAnsi="GHEA Grapalat" w:cs="Calibri"/>
                <w:b/>
                <w:bCs/>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lastRenderedPageBreak/>
              <w:t>3</w:t>
            </w:r>
          </w:p>
        </w:tc>
        <w:tc>
          <w:tcPr>
            <w:tcW w:w="150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8"/>
                <w:szCs w:val="18"/>
              </w:rPr>
            </w:pPr>
            <w:r>
              <w:rPr>
                <w:rFonts w:ascii="Sylfaen" w:hAnsi="Sylfaen" w:cs="Calibri"/>
                <w:sz w:val="18"/>
                <w:szCs w:val="18"/>
              </w:rPr>
              <w:t>30232130/6</w:t>
            </w:r>
          </w:p>
        </w:tc>
        <w:tc>
          <w:tcPr>
            <w:tcW w:w="1643"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xml:space="preserve">принтер </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color w:val="FF0000"/>
                <w:sz w:val="16"/>
                <w:szCs w:val="16"/>
              </w:rPr>
            </w:pPr>
            <w:r>
              <w:rPr>
                <w:rFonts w:ascii="Sylfaen" w:hAnsi="Sylfaen" w:cs="Calibri"/>
                <w:color w:val="FF0000"/>
                <w:sz w:val="16"/>
                <w:szCs w:val="16"/>
              </w:rPr>
              <w:t>Память HP Color LaserJet Pro M252n (МБ) 128</w:t>
            </w:r>
            <w:r>
              <w:rPr>
                <w:rFonts w:ascii="Sylfaen" w:hAnsi="Sylfaen" w:cs="Calibri"/>
                <w:color w:val="FF0000"/>
                <w:sz w:val="16"/>
                <w:szCs w:val="16"/>
              </w:rPr>
              <w:br/>
              <w:t>Плотность монохромной печати (дюймов на дюйм) 600 x 600 точек на дюйм</w:t>
            </w:r>
            <w:r>
              <w:rPr>
                <w:rFonts w:ascii="Sylfaen" w:hAnsi="Sylfaen" w:cs="Calibri"/>
                <w:color w:val="FF0000"/>
                <w:sz w:val="16"/>
                <w:szCs w:val="16"/>
              </w:rPr>
              <w:br/>
              <w:t>Плотность цветной печати (дюймов на дюйм) 600 x 600 точек на дюйм. Цвета 4: скорость печати 18 листов / мин.</w:t>
            </w:r>
            <w:r>
              <w:rPr>
                <w:rFonts w:ascii="Sylfaen" w:hAnsi="Sylfaen" w:cs="Calibri"/>
                <w:color w:val="FF0000"/>
                <w:sz w:val="16"/>
                <w:szCs w:val="16"/>
              </w:rPr>
              <w:br/>
              <w:t>Формат бумаги A4, тип подключения USB 2.0, высокая скорость / объем печати до 30 000 страниц в месяц: 1 год гарантийного обслуживания:</w:t>
            </w:r>
          </w:p>
        </w:tc>
        <w:tc>
          <w:tcPr>
            <w:tcW w:w="861"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шт</w:t>
            </w:r>
          </w:p>
        </w:tc>
        <w:tc>
          <w:tcPr>
            <w:tcW w:w="905" w:type="dxa"/>
            <w:tcBorders>
              <w:top w:val="nil"/>
              <w:left w:val="nil"/>
              <w:bottom w:val="single" w:sz="4" w:space="0" w:color="auto"/>
              <w:right w:val="single" w:sz="4" w:space="0" w:color="auto"/>
            </w:tcBorders>
            <w:shd w:val="clear" w:color="000000" w:fill="FFFFFF"/>
            <w:noWrap/>
            <w:vAlign w:val="center"/>
          </w:tcPr>
          <w:p w:rsidR="00C26C22" w:rsidRDefault="00C26C22">
            <w:pPr>
              <w:jc w:val="center"/>
              <w:rPr>
                <w:rFonts w:ascii="Arial Armenian" w:hAnsi="Arial Armenian" w:cs="Calibri"/>
                <w:color w:val="FF0000"/>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4</w:t>
            </w:r>
          </w:p>
        </w:tc>
        <w:tc>
          <w:tcPr>
            <w:tcW w:w="150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8"/>
                <w:szCs w:val="18"/>
              </w:rPr>
            </w:pPr>
            <w:r>
              <w:rPr>
                <w:rFonts w:ascii="Sylfaen" w:hAnsi="Sylfaen" w:cs="Calibri"/>
                <w:sz w:val="18"/>
                <w:szCs w:val="18"/>
              </w:rPr>
              <w:t>30239170/9</w:t>
            </w:r>
          </w:p>
        </w:tc>
        <w:tc>
          <w:tcPr>
            <w:tcW w:w="1643"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принтер многофункциональный лазер</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color w:val="FF0000"/>
                <w:sz w:val="16"/>
                <w:szCs w:val="16"/>
              </w:rPr>
            </w:pPr>
            <w:r>
              <w:rPr>
                <w:rFonts w:ascii="Sylfaen" w:hAnsi="Sylfaen" w:cs="Calibri"/>
                <w:color w:val="FF0000"/>
                <w:sz w:val="16"/>
                <w:szCs w:val="16"/>
              </w:rPr>
              <w:t>Canon mf237 или эквивалентный (эквивалент производителя бренда Canon) Память (МБ) 128-384</w:t>
            </w:r>
            <w:r>
              <w:rPr>
                <w:rFonts w:ascii="Sylfaen" w:hAnsi="Sylfaen" w:cs="Calibri"/>
                <w:color w:val="FF0000"/>
                <w:sz w:val="16"/>
                <w:szCs w:val="16"/>
              </w:rPr>
              <w:br/>
              <w:t>Плотность монохромной печати (дюймов на дюйм) 600 x 600 точек на дюйм</w:t>
            </w:r>
            <w:r>
              <w:rPr>
                <w:rFonts w:ascii="Sylfaen" w:hAnsi="Sylfaen" w:cs="Calibri"/>
                <w:color w:val="FF0000"/>
                <w:sz w:val="16"/>
                <w:szCs w:val="16"/>
              </w:rPr>
              <w:br/>
              <w:t>USB 2.0: скорость печати 20 листов в секунду.</w:t>
            </w:r>
            <w:r>
              <w:rPr>
                <w:rFonts w:ascii="Sylfaen" w:hAnsi="Sylfaen" w:cs="Calibri"/>
                <w:color w:val="FF0000"/>
                <w:sz w:val="16"/>
                <w:szCs w:val="16"/>
              </w:rPr>
              <w:br/>
              <w:t>Поставка бумаги с 250 шт. Из 2 лотков; Автоматическая подача 35 страниц (АПД) / Формат бумаги A4, Тип подключения USB 2.0, высокая скорость / Объем печати до 40 000 страниц в месяц. Картридж без зарядки чипа. 1 год гарантийного обслуживания:</w:t>
            </w:r>
          </w:p>
        </w:tc>
        <w:tc>
          <w:tcPr>
            <w:tcW w:w="861"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шт</w:t>
            </w:r>
          </w:p>
        </w:tc>
        <w:tc>
          <w:tcPr>
            <w:tcW w:w="905" w:type="dxa"/>
            <w:tcBorders>
              <w:top w:val="nil"/>
              <w:left w:val="nil"/>
              <w:bottom w:val="single" w:sz="4" w:space="0" w:color="auto"/>
              <w:right w:val="single" w:sz="4" w:space="0" w:color="auto"/>
            </w:tcBorders>
            <w:shd w:val="clear" w:color="000000" w:fill="FFFFFF"/>
            <w:noWrap/>
            <w:vAlign w:val="center"/>
          </w:tcPr>
          <w:p w:rsidR="00C26C22" w:rsidRDefault="00C26C22">
            <w:pPr>
              <w:jc w:val="center"/>
              <w:rPr>
                <w:rFonts w:ascii="Arial Armenian" w:hAnsi="Arial Armenian" w:cs="Calibri"/>
                <w:color w:val="FF0000"/>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5</w:t>
            </w:r>
          </w:p>
        </w:tc>
        <w:tc>
          <w:tcPr>
            <w:tcW w:w="150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8"/>
                <w:szCs w:val="18"/>
              </w:rPr>
            </w:pPr>
            <w:r>
              <w:rPr>
                <w:rFonts w:ascii="Sylfaen" w:hAnsi="Sylfaen" w:cs="Calibri"/>
                <w:sz w:val="18"/>
                <w:szCs w:val="18"/>
              </w:rPr>
              <w:t>30232110/13</w:t>
            </w:r>
          </w:p>
        </w:tc>
        <w:tc>
          <w:tcPr>
            <w:tcW w:w="1643"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принтер</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color w:val="FF0000"/>
                <w:sz w:val="16"/>
                <w:szCs w:val="16"/>
              </w:rPr>
            </w:pPr>
            <w:r>
              <w:rPr>
                <w:rFonts w:ascii="Sylfaen" w:hAnsi="Sylfaen" w:cs="Calibri"/>
                <w:color w:val="FF0000"/>
                <w:sz w:val="16"/>
                <w:szCs w:val="16"/>
              </w:rPr>
              <w:t>Canon lbp 6030 Память (МБ) 128</w:t>
            </w:r>
            <w:r>
              <w:rPr>
                <w:rFonts w:ascii="Sylfaen" w:hAnsi="Sylfaen" w:cs="Calibri"/>
                <w:color w:val="FF0000"/>
                <w:sz w:val="16"/>
                <w:szCs w:val="16"/>
              </w:rPr>
              <w:br/>
              <w:t>Плотность монохромной печати (дюймов на дюйм) 600 x 600 точек на дюйм</w:t>
            </w:r>
            <w:r>
              <w:rPr>
                <w:rFonts w:ascii="Sylfaen" w:hAnsi="Sylfaen" w:cs="Calibri"/>
                <w:color w:val="FF0000"/>
                <w:sz w:val="16"/>
                <w:szCs w:val="16"/>
              </w:rPr>
              <w:br/>
              <w:t>Цвета USB 2.0 : скорость печати 18 листов / мин.</w:t>
            </w:r>
            <w:r>
              <w:rPr>
                <w:rFonts w:ascii="Sylfaen" w:hAnsi="Sylfaen" w:cs="Calibri"/>
                <w:color w:val="FF0000"/>
                <w:sz w:val="16"/>
                <w:szCs w:val="16"/>
              </w:rPr>
              <w:br/>
              <w:t>Формат бумаги A4, тип подключения USB 2.0, высокая скорость / объем печати не более 30 000 страниц в месяц. 1 год гарантийного обслуживания:</w:t>
            </w:r>
          </w:p>
        </w:tc>
        <w:tc>
          <w:tcPr>
            <w:tcW w:w="861"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шт</w:t>
            </w:r>
          </w:p>
        </w:tc>
        <w:tc>
          <w:tcPr>
            <w:tcW w:w="905" w:type="dxa"/>
            <w:tcBorders>
              <w:top w:val="nil"/>
              <w:left w:val="nil"/>
              <w:bottom w:val="single" w:sz="4" w:space="0" w:color="auto"/>
              <w:right w:val="single" w:sz="4" w:space="0" w:color="auto"/>
            </w:tcBorders>
            <w:shd w:val="clear" w:color="000000" w:fill="FFFFFF"/>
            <w:noWrap/>
            <w:vAlign w:val="center"/>
          </w:tcPr>
          <w:p w:rsidR="00C26C22" w:rsidRDefault="00C26C22">
            <w:pPr>
              <w:jc w:val="center"/>
              <w:rPr>
                <w:rFonts w:ascii="Arial Armenian" w:hAnsi="Arial Armenian" w:cs="Calibri"/>
                <w:color w:val="FF0000"/>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3</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3</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6</w:t>
            </w:r>
          </w:p>
        </w:tc>
        <w:tc>
          <w:tcPr>
            <w:tcW w:w="1508"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sz w:val="18"/>
                <w:szCs w:val="18"/>
              </w:rPr>
            </w:pPr>
            <w:r>
              <w:rPr>
                <w:rFonts w:ascii="Sylfaen" w:hAnsi="Sylfaen" w:cs="Calibri"/>
                <w:sz w:val="18"/>
                <w:szCs w:val="18"/>
              </w:rPr>
              <w:t>30237411/15</w:t>
            </w:r>
          </w:p>
        </w:tc>
        <w:tc>
          <w:tcPr>
            <w:tcW w:w="1643"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 xml:space="preserve">Мышь </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Многофункциональная мышь Genius или аналог с интерфейсом USB 2000 DPI и колесом, лазер, 3 ключа, длина провода 1,8 см</w:t>
            </w:r>
          </w:p>
        </w:tc>
        <w:tc>
          <w:tcPr>
            <w:tcW w:w="861"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шт</w:t>
            </w:r>
          </w:p>
        </w:tc>
        <w:tc>
          <w:tcPr>
            <w:tcW w:w="905"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GHEA Grapalat" w:hAnsi="GHEA Grapalat" w:cs="Calibri"/>
                <w:b/>
                <w:bCs/>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10</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10</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25 декабрь включительно</w:t>
            </w:r>
          </w:p>
        </w:tc>
      </w:tr>
      <w:tr w:rsidR="00C26C22" w:rsidTr="00C26C22">
        <w:trPr>
          <w:trHeight w:val="2565"/>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lastRenderedPageBreak/>
              <w:t>7</w:t>
            </w:r>
          </w:p>
        </w:tc>
        <w:tc>
          <w:tcPr>
            <w:tcW w:w="1508"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sz w:val="18"/>
                <w:szCs w:val="18"/>
              </w:rPr>
            </w:pPr>
            <w:r>
              <w:rPr>
                <w:rFonts w:ascii="Sylfaen" w:hAnsi="Sylfaen" w:cs="Calibri"/>
                <w:sz w:val="18"/>
                <w:szCs w:val="18"/>
              </w:rPr>
              <w:t>30237310/16</w:t>
            </w:r>
          </w:p>
        </w:tc>
        <w:tc>
          <w:tcPr>
            <w:tcW w:w="1643"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Картридж</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Картридж с тонером, Canon 725стартер, печать не менее 1600 страниц формата А4, с заводской упаковкой.</w:t>
            </w:r>
          </w:p>
        </w:tc>
        <w:tc>
          <w:tcPr>
            <w:tcW w:w="861"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шт</w:t>
            </w:r>
          </w:p>
        </w:tc>
        <w:tc>
          <w:tcPr>
            <w:tcW w:w="905"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GHEA Grapalat" w:hAnsi="GHEA Grapalat" w:cs="Calibri"/>
                <w:b/>
                <w:bCs/>
                <w:sz w:val="16"/>
                <w:szCs w:val="16"/>
              </w:rPr>
            </w:pPr>
            <w:bookmarkStart w:id="4" w:name="_GoBack"/>
            <w:bookmarkEnd w:id="4"/>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10</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Нор Норк административный округ</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10</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Планируется купить 2019 в срок до 30 сентябрь включительно</w:t>
            </w:r>
          </w:p>
        </w:tc>
      </w:tr>
      <w:tr w:rsidR="00C26C22" w:rsidTr="00C26C22">
        <w:trPr>
          <w:trHeight w:val="288"/>
        </w:trPr>
        <w:tc>
          <w:tcPr>
            <w:tcW w:w="719" w:type="dxa"/>
            <w:tcBorders>
              <w:top w:val="nil"/>
              <w:left w:val="single" w:sz="4" w:space="0" w:color="auto"/>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1508"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Arial" w:hAnsi="Arial" w:cs="Arial"/>
                <w:sz w:val="16"/>
                <w:szCs w:val="16"/>
              </w:rPr>
            </w:pPr>
            <w:r>
              <w:rPr>
                <w:rFonts w:ascii="Arial" w:hAnsi="Arial" w:cs="Arial"/>
                <w:sz w:val="16"/>
                <w:szCs w:val="16"/>
              </w:rPr>
              <w:t> </w:t>
            </w:r>
          </w:p>
        </w:tc>
        <w:tc>
          <w:tcPr>
            <w:tcW w:w="1643"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3357"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color w:val="FF0000"/>
                <w:sz w:val="16"/>
                <w:szCs w:val="16"/>
              </w:rPr>
            </w:pPr>
            <w:r>
              <w:rPr>
                <w:rFonts w:ascii="Sylfaen" w:hAnsi="Sylfaen" w:cs="Calibri"/>
                <w:color w:val="FF0000"/>
                <w:sz w:val="16"/>
                <w:szCs w:val="16"/>
              </w:rPr>
              <w:t>всего</w:t>
            </w:r>
          </w:p>
        </w:tc>
        <w:tc>
          <w:tcPr>
            <w:tcW w:w="861" w:type="dxa"/>
            <w:tcBorders>
              <w:top w:val="nil"/>
              <w:left w:val="nil"/>
              <w:bottom w:val="single" w:sz="4" w:space="0" w:color="auto"/>
              <w:right w:val="single" w:sz="4" w:space="0" w:color="auto"/>
            </w:tcBorders>
            <w:shd w:val="clear" w:color="000000" w:fill="FFFFFF"/>
            <w:noWrap/>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905" w:type="dxa"/>
            <w:tcBorders>
              <w:top w:val="nil"/>
              <w:left w:val="nil"/>
              <w:bottom w:val="single" w:sz="4" w:space="0" w:color="auto"/>
              <w:right w:val="single" w:sz="4" w:space="0" w:color="auto"/>
            </w:tcBorders>
            <w:shd w:val="clear" w:color="000000" w:fill="FFFFFF"/>
            <w:noWrap/>
            <w:vAlign w:val="center"/>
          </w:tcPr>
          <w:p w:rsidR="00C26C22" w:rsidRDefault="00C26C22">
            <w:pPr>
              <w:jc w:val="center"/>
              <w:rPr>
                <w:rFonts w:ascii="Arial Armenian" w:hAnsi="Arial Armenian" w:cs="Calibri"/>
                <w:color w:val="FF0000"/>
                <w:sz w:val="16"/>
                <w:szCs w:val="16"/>
              </w:rPr>
            </w:pPr>
          </w:p>
        </w:tc>
        <w:tc>
          <w:tcPr>
            <w:tcW w:w="932" w:type="dxa"/>
            <w:tcBorders>
              <w:top w:val="nil"/>
              <w:left w:val="nil"/>
              <w:bottom w:val="single" w:sz="4" w:space="0" w:color="auto"/>
              <w:right w:val="single" w:sz="4" w:space="0" w:color="auto"/>
            </w:tcBorders>
            <w:shd w:val="clear" w:color="000000" w:fill="FFFFFF"/>
            <w:vAlign w:val="center"/>
          </w:tcPr>
          <w:p w:rsidR="00C26C22" w:rsidRDefault="00C26C22">
            <w:pPr>
              <w:jc w:val="center"/>
              <w:rPr>
                <w:rFonts w:ascii="Sylfaen" w:hAnsi="Sylfaen" w:cs="Calibri"/>
                <w:sz w:val="16"/>
                <w:szCs w:val="16"/>
              </w:rPr>
            </w:pP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1588"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1040" w:type="dxa"/>
            <w:tcBorders>
              <w:top w:val="nil"/>
              <w:left w:val="nil"/>
              <w:bottom w:val="single" w:sz="4" w:space="0" w:color="auto"/>
              <w:right w:val="single" w:sz="4" w:space="0" w:color="auto"/>
            </w:tcBorders>
            <w:shd w:val="clear" w:color="000000" w:fill="FFFFFF"/>
            <w:vAlign w:val="center"/>
            <w:hideMark/>
          </w:tcPr>
          <w:p w:rsidR="00C26C22" w:rsidRDefault="00C26C22">
            <w:pPr>
              <w:jc w:val="center"/>
              <w:rPr>
                <w:rFonts w:ascii="Sylfaen" w:hAnsi="Sylfaen" w:cs="Calibri"/>
                <w:sz w:val="16"/>
                <w:szCs w:val="16"/>
              </w:rPr>
            </w:pPr>
            <w:r>
              <w:rPr>
                <w:rFonts w:ascii="Sylfaen" w:hAnsi="Sylfaen" w:cs="Calibri"/>
                <w:sz w:val="16"/>
                <w:szCs w:val="16"/>
              </w:rPr>
              <w:t> </w:t>
            </w:r>
          </w:p>
        </w:tc>
        <w:tc>
          <w:tcPr>
            <w:tcW w:w="2094" w:type="dxa"/>
            <w:tcBorders>
              <w:top w:val="nil"/>
              <w:left w:val="nil"/>
              <w:bottom w:val="single" w:sz="4" w:space="0" w:color="auto"/>
              <w:right w:val="single" w:sz="4" w:space="0" w:color="auto"/>
            </w:tcBorders>
            <w:shd w:val="clear" w:color="auto" w:fill="auto"/>
            <w:vAlign w:val="center"/>
            <w:hideMark/>
          </w:tcPr>
          <w:p w:rsidR="00C26C22" w:rsidRDefault="00C26C22">
            <w:pPr>
              <w:jc w:val="center"/>
              <w:rPr>
                <w:rFonts w:ascii="Sylfaen" w:hAnsi="Sylfaen" w:cs="Calibri"/>
                <w:color w:val="000000"/>
                <w:sz w:val="16"/>
                <w:szCs w:val="16"/>
              </w:rPr>
            </w:pPr>
            <w:r>
              <w:rPr>
                <w:rFonts w:ascii="Sylfaen" w:hAnsi="Sylfaen" w:cs="Calibri"/>
                <w:color w:val="000000"/>
                <w:sz w:val="16"/>
                <w:szCs w:val="16"/>
              </w:rPr>
              <w:t> </w:t>
            </w:r>
          </w:p>
        </w:tc>
      </w:tr>
    </w:tbl>
    <w:p w:rsidR="00C26C22" w:rsidRPr="00AA5BD2" w:rsidRDefault="00C26C22" w:rsidP="00D81E9A">
      <w:pPr>
        <w:widowControl w:val="0"/>
        <w:tabs>
          <w:tab w:val="left" w:pos="360"/>
        </w:tabs>
        <w:spacing w:line="276" w:lineRule="auto"/>
        <w:ind w:left="-630" w:firstLine="450"/>
        <w:jc w:val="right"/>
        <w:rPr>
          <w:rFonts w:ascii="GHEA Grapalat" w:hAnsi="GHEA Grapalat"/>
        </w:rPr>
      </w:pPr>
    </w:p>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2203"/>
        <w:gridCol w:w="1726"/>
        <w:gridCol w:w="691"/>
        <w:gridCol w:w="803"/>
        <w:gridCol w:w="533"/>
        <w:gridCol w:w="685"/>
        <w:gridCol w:w="700"/>
        <w:gridCol w:w="743"/>
        <w:gridCol w:w="799"/>
        <w:gridCol w:w="644"/>
        <w:gridCol w:w="839"/>
        <w:gridCol w:w="768"/>
        <w:gridCol w:w="709"/>
        <w:gridCol w:w="778"/>
        <w:gridCol w:w="1090"/>
      </w:tblGrid>
      <w:tr w:rsidR="00606A9F" w:rsidRPr="00AA5BD2" w:rsidTr="003A2ABA">
        <w:trPr>
          <w:jc w:val="center"/>
        </w:trPr>
        <w:tc>
          <w:tcPr>
            <w:tcW w:w="14878"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3A2ABA">
        <w:trPr>
          <w:jc w:val="center"/>
        </w:trPr>
        <w:tc>
          <w:tcPr>
            <w:tcW w:w="1167"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2203"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26"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782"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3A2ABA">
        <w:trPr>
          <w:trHeight w:val="1538"/>
          <w:jc w:val="center"/>
        </w:trPr>
        <w:tc>
          <w:tcPr>
            <w:tcW w:w="1167"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2203"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26"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691"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803"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3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85"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700"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4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9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44"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3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6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70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7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90"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AF52CB" w:rsidRPr="00AA5BD2" w:rsidTr="003A2ABA">
        <w:trPr>
          <w:trHeight w:val="818"/>
          <w:jc w:val="center"/>
        </w:trPr>
        <w:tc>
          <w:tcPr>
            <w:tcW w:w="1167" w:type="dxa"/>
            <w:vAlign w:val="center"/>
          </w:tcPr>
          <w:p w:rsidR="00AF52CB" w:rsidRPr="000F1121" w:rsidRDefault="00AF52CB" w:rsidP="00AF52CB">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p>
        </w:tc>
        <w:tc>
          <w:tcPr>
            <w:tcW w:w="2203" w:type="dxa"/>
            <w:vAlign w:val="center"/>
          </w:tcPr>
          <w:p w:rsidR="00AF52CB" w:rsidRPr="00A86F3D" w:rsidRDefault="00AF52CB" w:rsidP="003A2ABA">
            <w:pPr>
              <w:widowControl w:val="0"/>
              <w:tabs>
                <w:tab w:val="left" w:pos="360"/>
              </w:tabs>
              <w:spacing w:line="276" w:lineRule="auto"/>
              <w:ind w:left="-630" w:firstLine="630"/>
              <w:jc w:val="center"/>
              <w:rPr>
                <w:rFonts w:ascii="GHEA Grapalat" w:hAnsi="GHEA Grapalat"/>
                <w:sz w:val="18"/>
                <w:szCs w:val="16"/>
              </w:rPr>
            </w:pPr>
            <w:r w:rsidRPr="00A86F3D">
              <w:rPr>
                <w:rFonts w:ascii="GHEA Grapalat" w:hAnsi="GHEA Grapalat"/>
                <w:sz w:val="18"/>
                <w:lang w:val="hy-AM"/>
              </w:rPr>
              <w:t>900032098379 /5122/</w:t>
            </w:r>
          </w:p>
        </w:tc>
        <w:tc>
          <w:tcPr>
            <w:tcW w:w="1726" w:type="dxa"/>
            <w:vAlign w:val="center"/>
          </w:tcPr>
          <w:p w:rsidR="00AF52CB" w:rsidRPr="00AF52CB" w:rsidRDefault="00AF52CB" w:rsidP="00AF52CB">
            <w:pPr>
              <w:widowControl w:val="0"/>
              <w:tabs>
                <w:tab w:val="left" w:pos="360"/>
              </w:tabs>
              <w:spacing w:line="276" w:lineRule="auto"/>
              <w:ind w:firstLine="61"/>
              <w:jc w:val="center"/>
              <w:rPr>
                <w:rFonts w:ascii="GHEA Grapalat" w:hAnsi="GHEA Grapalat"/>
                <w:sz w:val="22"/>
                <w:szCs w:val="16"/>
              </w:rPr>
            </w:pPr>
            <w:r w:rsidRPr="00AF52CB">
              <w:rPr>
                <w:rFonts w:ascii="GHEA Grapalat" w:hAnsi="GHEA Grapalat" w:hint="eastAsia"/>
                <w:sz w:val="22"/>
              </w:rPr>
              <w:t>компьютерное оборудование</w:t>
            </w:r>
          </w:p>
        </w:tc>
        <w:tc>
          <w:tcPr>
            <w:tcW w:w="691"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803"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685"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700" w:type="dxa"/>
            <w:vAlign w:val="center"/>
          </w:tcPr>
          <w:p w:rsidR="00AF52CB" w:rsidRPr="004565CC" w:rsidRDefault="00AF52CB" w:rsidP="00AF52CB">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43"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99"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44"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839"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68"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09"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78"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90" w:type="dxa"/>
            <w:vAlign w:val="center"/>
          </w:tcPr>
          <w:p w:rsidR="00AF52CB" w:rsidRPr="006975A5" w:rsidRDefault="00AF52CB" w:rsidP="00AF52CB">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r w:rsidR="00AF52CB" w:rsidRPr="00AA5BD2" w:rsidTr="003A2ABA">
        <w:trPr>
          <w:trHeight w:val="818"/>
          <w:jc w:val="center"/>
        </w:trPr>
        <w:tc>
          <w:tcPr>
            <w:tcW w:w="1167" w:type="dxa"/>
            <w:vAlign w:val="center"/>
          </w:tcPr>
          <w:p w:rsidR="00AF52CB" w:rsidRDefault="00AF52CB" w:rsidP="00AF52CB">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2</w:t>
            </w:r>
          </w:p>
        </w:tc>
        <w:tc>
          <w:tcPr>
            <w:tcW w:w="2203" w:type="dxa"/>
            <w:vAlign w:val="center"/>
          </w:tcPr>
          <w:p w:rsidR="00AF52CB" w:rsidRPr="00A86F3D" w:rsidRDefault="00AF52CB" w:rsidP="003A2ABA">
            <w:pPr>
              <w:widowControl w:val="0"/>
              <w:tabs>
                <w:tab w:val="left" w:pos="360"/>
              </w:tabs>
              <w:spacing w:line="276" w:lineRule="auto"/>
              <w:ind w:left="-630" w:firstLine="693"/>
              <w:jc w:val="center"/>
              <w:rPr>
                <w:rFonts w:ascii="GHEA Grapalat" w:hAnsi="GHEA Grapalat"/>
                <w:sz w:val="18"/>
                <w:szCs w:val="16"/>
              </w:rPr>
            </w:pPr>
            <w:r w:rsidRPr="00A86F3D">
              <w:rPr>
                <w:rFonts w:ascii="GHEA Grapalat" w:hAnsi="GHEA Grapalat"/>
                <w:sz w:val="18"/>
                <w:lang w:val="hy-AM"/>
              </w:rPr>
              <w:t>900032098379 /4261/</w:t>
            </w:r>
          </w:p>
        </w:tc>
        <w:tc>
          <w:tcPr>
            <w:tcW w:w="1726" w:type="dxa"/>
            <w:vAlign w:val="center"/>
          </w:tcPr>
          <w:p w:rsidR="00AF52CB" w:rsidRPr="00AF52CB" w:rsidRDefault="00AF52CB" w:rsidP="00AF52CB">
            <w:pPr>
              <w:widowControl w:val="0"/>
              <w:tabs>
                <w:tab w:val="left" w:pos="360"/>
              </w:tabs>
              <w:spacing w:line="276" w:lineRule="auto"/>
              <w:ind w:firstLine="61"/>
              <w:jc w:val="center"/>
              <w:rPr>
                <w:rFonts w:ascii="GHEA Grapalat" w:hAnsi="GHEA Grapalat"/>
                <w:sz w:val="22"/>
                <w:szCs w:val="16"/>
              </w:rPr>
            </w:pPr>
            <w:r w:rsidRPr="00AF52CB">
              <w:rPr>
                <w:rFonts w:ascii="GHEA Grapalat" w:hAnsi="GHEA Grapalat" w:hint="eastAsia"/>
                <w:sz w:val="22"/>
              </w:rPr>
              <w:t>компьютерное оборудование</w:t>
            </w:r>
          </w:p>
        </w:tc>
        <w:tc>
          <w:tcPr>
            <w:tcW w:w="691"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803"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685"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700" w:type="dxa"/>
            <w:vAlign w:val="center"/>
          </w:tcPr>
          <w:p w:rsidR="00AF52CB" w:rsidRPr="004565CC" w:rsidRDefault="00AF52CB" w:rsidP="00AF52CB">
            <w:pPr>
              <w:jc w:val="center"/>
              <w:rPr>
                <w:rFonts w:ascii="GHEA Grapalat" w:hAnsi="GHEA Grapalat" w:cs="Arial"/>
                <w:sz w:val="18"/>
                <w:szCs w:val="18"/>
                <w:lang w:val="hy-AM"/>
              </w:rPr>
            </w:pPr>
            <w:r>
              <w:rPr>
                <w:rFonts w:ascii="GHEA Grapalat" w:hAnsi="GHEA Grapalat" w:cs="Arial"/>
                <w:sz w:val="18"/>
                <w:szCs w:val="18"/>
                <w:lang w:val="hy-AM"/>
              </w:rPr>
              <w:t>.....</w:t>
            </w:r>
          </w:p>
        </w:tc>
        <w:tc>
          <w:tcPr>
            <w:tcW w:w="743" w:type="dxa"/>
            <w:vAlign w:val="center"/>
          </w:tcPr>
          <w:p w:rsidR="00AF52CB" w:rsidRPr="007F5FFA" w:rsidRDefault="00AF52CB" w:rsidP="00AF52CB">
            <w:pPr>
              <w:widowControl w:val="0"/>
              <w:jc w:val="center"/>
              <w:rPr>
                <w:rFonts w:ascii="GHEA Grapalat" w:hAnsi="GHEA Grapalat"/>
                <w:sz w:val="16"/>
                <w:szCs w:val="16"/>
              </w:rPr>
            </w:pPr>
            <w:r>
              <w:rPr>
                <w:rFonts w:ascii="GHEA Grapalat" w:hAnsi="GHEA Grapalat"/>
                <w:sz w:val="16"/>
                <w:szCs w:val="16"/>
                <w:lang w:val="hy-AM"/>
              </w:rPr>
              <w:t>31</w:t>
            </w:r>
            <w:r>
              <w:rPr>
                <w:rFonts w:ascii="GHEA Grapalat" w:hAnsi="GHEA Grapalat"/>
                <w:sz w:val="16"/>
                <w:szCs w:val="16"/>
              </w:rPr>
              <w:t>%</w:t>
            </w:r>
          </w:p>
        </w:tc>
        <w:tc>
          <w:tcPr>
            <w:tcW w:w="799" w:type="dxa"/>
            <w:vAlign w:val="center"/>
          </w:tcPr>
          <w:p w:rsidR="00AF52CB" w:rsidRPr="007F5FFA" w:rsidRDefault="00AF52CB" w:rsidP="00AF52CB">
            <w:pPr>
              <w:widowControl w:val="0"/>
              <w:jc w:val="center"/>
              <w:rPr>
                <w:rFonts w:ascii="GHEA Grapalat" w:hAnsi="GHEA Grapalat"/>
                <w:sz w:val="16"/>
                <w:szCs w:val="16"/>
              </w:rPr>
            </w:pPr>
            <w:r>
              <w:rPr>
                <w:rFonts w:ascii="GHEA Grapalat" w:hAnsi="GHEA Grapalat"/>
                <w:sz w:val="16"/>
                <w:szCs w:val="16"/>
              </w:rPr>
              <w:t>70%</w:t>
            </w:r>
          </w:p>
        </w:tc>
        <w:tc>
          <w:tcPr>
            <w:tcW w:w="644" w:type="dxa"/>
            <w:vAlign w:val="center"/>
          </w:tcPr>
          <w:p w:rsidR="00AF52CB" w:rsidRPr="007F5FFA" w:rsidRDefault="00AF52CB" w:rsidP="00AF52CB">
            <w:pPr>
              <w:widowControl w:val="0"/>
              <w:jc w:val="center"/>
              <w:rPr>
                <w:rFonts w:ascii="GHEA Grapalat" w:hAnsi="GHEA Grapalat"/>
                <w:sz w:val="16"/>
                <w:szCs w:val="16"/>
              </w:rPr>
            </w:pPr>
            <w:r>
              <w:rPr>
                <w:rFonts w:ascii="GHEA Grapalat" w:hAnsi="GHEA Grapalat"/>
                <w:sz w:val="16"/>
                <w:szCs w:val="16"/>
              </w:rPr>
              <w:t>70%</w:t>
            </w:r>
          </w:p>
        </w:tc>
        <w:tc>
          <w:tcPr>
            <w:tcW w:w="839" w:type="dxa"/>
            <w:vAlign w:val="center"/>
          </w:tcPr>
          <w:p w:rsidR="00AF52CB" w:rsidRPr="007F5FFA" w:rsidRDefault="00AF52CB" w:rsidP="00AF52CB">
            <w:pPr>
              <w:widowControl w:val="0"/>
              <w:jc w:val="center"/>
              <w:rPr>
                <w:rFonts w:ascii="GHEA Grapalat" w:hAnsi="GHEA Grapalat"/>
                <w:sz w:val="16"/>
                <w:szCs w:val="16"/>
              </w:rPr>
            </w:pPr>
            <w:r>
              <w:rPr>
                <w:rFonts w:ascii="GHEA Grapalat" w:hAnsi="GHEA Grapalat"/>
                <w:sz w:val="16"/>
                <w:szCs w:val="16"/>
              </w:rPr>
              <w:t>70%</w:t>
            </w:r>
          </w:p>
        </w:tc>
        <w:tc>
          <w:tcPr>
            <w:tcW w:w="768"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09"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78"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90" w:type="dxa"/>
            <w:vAlign w:val="center"/>
          </w:tcPr>
          <w:p w:rsidR="00AF52CB" w:rsidRPr="006975A5" w:rsidRDefault="00AF52CB" w:rsidP="00AF52CB">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AF52CB">
        <w:rPr>
          <w:rFonts w:ascii="GHEA Grapalat" w:hAnsi="GHEA Grapalat"/>
          <w:i w:val="0"/>
          <w:sz w:val="24"/>
          <w:szCs w:val="24"/>
        </w:rPr>
        <w:t>EQ-GHAPDzB-19/123</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AF52CB">
        <w:rPr>
          <w:rFonts w:ascii="GHEA Grapalat" w:hAnsi="GHEA Grapalat"/>
          <w:i w:val="0"/>
          <w:sz w:val="24"/>
          <w:szCs w:val="24"/>
        </w:rPr>
        <w:t>EQ-GHAPDzB-19/123</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AF52CB">
        <w:rPr>
          <w:rFonts w:ascii="GHEA Grapalat" w:hAnsi="GHEA Grapalat"/>
          <w:i/>
        </w:rPr>
        <w:t>EQ-GHAPDzB-19/123</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03A" w:rsidRDefault="005B303A">
      <w:r>
        <w:separator/>
      </w:r>
    </w:p>
  </w:endnote>
  <w:endnote w:type="continuationSeparator" w:id="0">
    <w:p w:rsidR="005B303A" w:rsidRDefault="005B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26C22">
          <w:rPr>
            <w:rFonts w:ascii="GHEA Grapalat" w:hAnsi="GHEA Grapalat"/>
            <w:noProof/>
            <w:sz w:val="24"/>
            <w:szCs w:val="24"/>
          </w:rPr>
          <w:t>48</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03A" w:rsidRDefault="005B303A">
      <w:r>
        <w:separator/>
      </w:r>
    </w:p>
  </w:footnote>
  <w:footnote w:type="continuationSeparator" w:id="0">
    <w:p w:rsidR="005B303A" w:rsidRDefault="005B303A">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AB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303A"/>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58E"/>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86F3D"/>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2CB"/>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22"/>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2869"/>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3161568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9B8ED-24CB-48A7-B537-A4E211A8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3148</TotalTime>
  <Pages>1</Pages>
  <Words>16564</Words>
  <Characters>94418</Characters>
  <Application>Microsoft Office Word</Application>
  <DocSecurity>0</DocSecurity>
  <Lines>786</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110761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401</cp:revision>
  <cp:lastPrinted>2017-05-25T08:10:00Z</cp:lastPrinted>
  <dcterms:created xsi:type="dcterms:W3CDTF">2018-09-19T06:54:00Z</dcterms:created>
  <dcterms:modified xsi:type="dcterms:W3CDTF">2019-06-17T11:25:00Z</dcterms:modified>
</cp:coreProperties>
</file>